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1189D" w14:textId="3CD1CCD7" w:rsidR="002D1FAB" w:rsidRDefault="002D1FAB" w:rsidP="002D1FAB">
      <w:pPr>
        <w:rPr>
          <w:b/>
          <w:bCs/>
        </w:rPr>
      </w:pPr>
      <w:r>
        <w:rPr>
          <w:b/>
          <w:bCs/>
        </w:rPr>
        <w:t xml:space="preserve">2025 – Moya-Mendez &amp; Mikati &amp; Landstrom – </w:t>
      </w:r>
      <w:r w:rsidRPr="002D1FAB">
        <w:rPr>
          <w:b/>
          <w:bCs/>
        </w:rPr>
        <w:t>ATP1A3</w:t>
      </w:r>
      <w:r>
        <w:rPr>
          <w:b/>
          <w:bCs/>
        </w:rPr>
        <w:t xml:space="preserve"> </w:t>
      </w:r>
      <w:r w:rsidRPr="002D1FAB">
        <w:rPr>
          <w:b/>
          <w:bCs/>
        </w:rPr>
        <w:t>Variants,</w:t>
      </w:r>
      <w:r>
        <w:rPr>
          <w:b/>
          <w:bCs/>
        </w:rPr>
        <w:t xml:space="preserve"> </w:t>
      </w:r>
      <w:r w:rsidRPr="002D1FAB">
        <w:rPr>
          <w:b/>
          <w:bCs/>
        </w:rPr>
        <w:t>Variably</w:t>
      </w:r>
      <w:r>
        <w:rPr>
          <w:b/>
          <w:bCs/>
        </w:rPr>
        <w:t xml:space="preserve"> </w:t>
      </w:r>
      <w:r w:rsidRPr="002D1FAB">
        <w:rPr>
          <w:b/>
          <w:bCs/>
        </w:rPr>
        <w:t>Penetrant</w:t>
      </w:r>
      <w:r>
        <w:rPr>
          <w:b/>
          <w:bCs/>
        </w:rPr>
        <w:t xml:space="preserve"> </w:t>
      </w:r>
      <w:r w:rsidRPr="002D1FAB">
        <w:rPr>
          <w:b/>
          <w:bCs/>
        </w:rPr>
        <w:t>Short</w:t>
      </w:r>
      <w:r>
        <w:rPr>
          <w:b/>
          <w:bCs/>
        </w:rPr>
        <w:t xml:space="preserve"> </w:t>
      </w:r>
      <w:r w:rsidRPr="002D1FAB">
        <w:rPr>
          <w:b/>
          <w:bCs/>
        </w:rPr>
        <w:t>QT</w:t>
      </w:r>
      <w:r>
        <w:rPr>
          <w:b/>
          <w:bCs/>
        </w:rPr>
        <w:t xml:space="preserve"> </w:t>
      </w:r>
      <w:r w:rsidRPr="002D1FAB">
        <w:rPr>
          <w:b/>
          <w:bCs/>
        </w:rPr>
        <w:t>Intervals,</w:t>
      </w:r>
      <w:r>
        <w:rPr>
          <w:b/>
          <w:bCs/>
        </w:rPr>
        <w:t xml:space="preserve"> </w:t>
      </w:r>
      <w:r w:rsidRPr="002D1FAB">
        <w:rPr>
          <w:b/>
          <w:bCs/>
        </w:rPr>
        <w:t>and</w:t>
      </w:r>
      <w:r>
        <w:rPr>
          <w:b/>
          <w:bCs/>
        </w:rPr>
        <w:t xml:space="preserve"> </w:t>
      </w:r>
      <w:r w:rsidRPr="002D1FAB">
        <w:rPr>
          <w:b/>
          <w:bCs/>
        </w:rPr>
        <w:t>Lethal Ventricular Arrhythmias</w:t>
      </w:r>
    </w:p>
    <w:p w14:paraId="49309B00" w14:textId="54888AC9" w:rsidR="002D1FAB" w:rsidRPr="002D1FAB" w:rsidRDefault="002D1FAB" w:rsidP="002D1FAB">
      <w:r w:rsidRPr="002D1FAB">
        <w:rPr>
          <w:b/>
          <w:bCs/>
        </w:rPr>
        <w:t>Understanding ATP1A3, Short QT Syndrome, and Heart Risks in AHC</w:t>
      </w:r>
      <w:r w:rsidRPr="002D1FAB">
        <w:br/>
        <w:t>A Guide for Families</w:t>
      </w:r>
    </w:p>
    <w:p w14:paraId="68B7240B" w14:textId="77777777" w:rsidR="002D1FAB" w:rsidRPr="002D1FAB" w:rsidRDefault="002D1FAB" w:rsidP="002D1FAB">
      <w:r w:rsidRPr="002D1FAB">
        <w:pict w14:anchorId="23D8660F">
          <v:rect id="_x0000_i1067" style="width:0;height:1.5pt" o:hralign="center" o:hrstd="t" o:hr="t" fillcolor="#a0a0a0" stroked="f"/>
        </w:pict>
      </w:r>
    </w:p>
    <w:p w14:paraId="54EE9A0E" w14:textId="77777777" w:rsidR="002D1FAB" w:rsidRPr="002D1FAB" w:rsidRDefault="002D1FAB" w:rsidP="002D1FAB">
      <w:pPr>
        <w:rPr>
          <w:b/>
          <w:bCs/>
        </w:rPr>
      </w:pPr>
      <w:r w:rsidRPr="002D1FAB">
        <w:rPr>
          <w:b/>
          <w:bCs/>
        </w:rPr>
        <w:t>What is ATP1A3?</w:t>
      </w:r>
    </w:p>
    <w:p w14:paraId="6098DFAE" w14:textId="77777777" w:rsidR="002D1FAB" w:rsidRPr="002D1FAB" w:rsidRDefault="002D1FAB" w:rsidP="002D1FAB">
      <w:r w:rsidRPr="002D1FAB">
        <w:t xml:space="preserve">ATP1A3 is a gene that plays a crucial role in brain function. Mutations in this gene are known to cause </w:t>
      </w:r>
      <w:r w:rsidRPr="002D1FAB">
        <w:rPr>
          <w:b/>
          <w:bCs/>
        </w:rPr>
        <w:t>Alternating Hemiplegia of Childhood (AHC)</w:t>
      </w:r>
      <w:r w:rsidRPr="002D1FAB">
        <w:t>, a rare neurological disorder that affects movement, muscle strength, and can cause episodes of paralysis, seizures, and other symptoms.</w:t>
      </w:r>
    </w:p>
    <w:p w14:paraId="63C9F2D2" w14:textId="77777777" w:rsidR="002D1FAB" w:rsidRPr="002D1FAB" w:rsidRDefault="002D1FAB" w:rsidP="002D1FAB">
      <w:r w:rsidRPr="002D1FAB">
        <w:t xml:space="preserve">However, recent research has shown that </w:t>
      </w:r>
      <w:r w:rsidRPr="002D1FAB">
        <w:rPr>
          <w:b/>
          <w:bCs/>
        </w:rPr>
        <w:t>ATP1A3 mutations can also impact the heart</w:t>
      </w:r>
      <w:r w:rsidRPr="002D1FAB">
        <w:t>, putting some individuals at risk for life-threatening heart rhythm problems.</w:t>
      </w:r>
    </w:p>
    <w:p w14:paraId="55754F9C" w14:textId="77777777" w:rsidR="002D1FAB" w:rsidRPr="002D1FAB" w:rsidRDefault="002D1FAB" w:rsidP="002D1FAB">
      <w:r w:rsidRPr="002D1FAB">
        <w:pict w14:anchorId="3FD0069F">
          <v:rect id="_x0000_i1068" style="width:0;height:1.5pt" o:hralign="center" o:hrstd="t" o:hr="t" fillcolor="#a0a0a0" stroked="f"/>
        </w:pict>
      </w:r>
    </w:p>
    <w:p w14:paraId="107BEE0A" w14:textId="77777777" w:rsidR="002D1FAB" w:rsidRPr="002D1FAB" w:rsidRDefault="002D1FAB" w:rsidP="002D1FAB">
      <w:pPr>
        <w:rPr>
          <w:b/>
          <w:bCs/>
        </w:rPr>
      </w:pPr>
      <w:r w:rsidRPr="002D1FAB">
        <w:rPr>
          <w:b/>
          <w:bCs/>
        </w:rPr>
        <w:t>What is Short QT Syndrome (SQTS)?</w:t>
      </w:r>
    </w:p>
    <w:p w14:paraId="7D67AB5A" w14:textId="77777777" w:rsidR="002D1FAB" w:rsidRPr="002D1FAB" w:rsidRDefault="002D1FAB" w:rsidP="002D1FAB">
      <w:r w:rsidRPr="002D1FAB">
        <w:t xml:space="preserve">Short QT Syndrome is a condition where the heart resets itself too quickly between beats. This can lead to </w:t>
      </w:r>
      <w:r w:rsidRPr="002D1FAB">
        <w:rPr>
          <w:b/>
          <w:bCs/>
        </w:rPr>
        <w:t>dangerous heart rhythms (arrhythmias), fainting, and in some cases, sudden cardiac arrest</w:t>
      </w:r>
      <w:r w:rsidRPr="002D1FAB">
        <w:t>.</w:t>
      </w:r>
    </w:p>
    <w:p w14:paraId="0D25A4F8" w14:textId="77777777" w:rsidR="002D1FAB" w:rsidRPr="002D1FAB" w:rsidRDefault="002D1FAB" w:rsidP="002D1FAB">
      <w:r w:rsidRPr="002D1FAB">
        <w:t xml:space="preserve">The length of time the heart takes to reset is measured as the </w:t>
      </w:r>
      <w:r w:rsidRPr="002D1FAB">
        <w:rPr>
          <w:b/>
          <w:bCs/>
        </w:rPr>
        <w:t>QT interval</w:t>
      </w:r>
      <w:r w:rsidRPr="002D1FAB">
        <w:t xml:space="preserve"> on an electrocardiogram (ECG or EKG). People with a short QT interval have an increased risk of irregular heartbeats, which can sometimes be life-threatening.</w:t>
      </w:r>
    </w:p>
    <w:p w14:paraId="78366893" w14:textId="77777777" w:rsidR="002D1FAB" w:rsidRPr="002D1FAB" w:rsidRDefault="002D1FAB" w:rsidP="002D1FAB">
      <w:r w:rsidRPr="002D1FAB">
        <w:pict w14:anchorId="2A9ACBF1">
          <v:rect id="_x0000_i1069" style="width:0;height:1.5pt" o:hralign="center" o:hrstd="t" o:hr="t" fillcolor="#a0a0a0" stroked="f"/>
        </w:pict>
      </w:r>
    </w:p>
    <w:p w14:paraId="5A56CF3B" w14:textId="77777777" w:rsidR="002D1FAB" w:rsidRPr="002D1FAB" w:rsidRDefault="002D1FAB" w:rsidP="002D1FAB">
      <w:pPr>
        <w:rPr>
          <w:b/>
          <w:bCs/>
        </w:rPr>
      </w:pPr>
      <w:r w:rsidRPr="002D1FAB">
        <w:rPr>
          <w:b/>
          <w:bCs/>
        </w:rPr>
        <w:t>Key Findings from the Study on ATP1A3 and Heart Risk</w:t>
      </w:r>
    </w:p>
    <w:p w14:paraId="4F58DFC7" w14:textId="77777777" w:rsidR="002D1FAB" w:rsidRPr="002D1FAB" w:rsidRDefault="002D1FAB" w:rsidP="002D1FAB">
      <w:r w:rsidRPr="002D1FAB">
        <w:t xml:space="preserve">A major international study looked at </w:t>
      </w:r>
      <w:r w:rsidRPr="002D1FAB">
        <w:rPr>
          <w:b/>
          <w:bCs/>
        </w:rPr>
        <w:t>148 patients with AHC</w:t>
      </w:r>
      <w:r w:rsidRPr="002D1FAB">
        <w:t xml:space="preserve"> and compared them to </w:t>
      </w:r>
      <w:r w:rsidRPr="002D1FAB">
        <w:rPr>
          <w:b/>
          <w:bCs/>
        </w:rPr>
        <w:t>healthy individuals</w:t>
      </w:r>
      <w:r w:rsidRPr="002D1FAB">
        <w:t xml:space="preserve"> to better understand the heart risks linked to ATP1A3 mutations. The findings were significant:</w:t>
      </w:r>
    </w:p>
    <w:p w14:paraId="1F8DAADD" w14:textId="77777777" w:rsidR="002D1FAB" w:rsidRPr="002D1FAB" w:rsidRDefault="002D1FAB" w:rsidP="002D1FAB">
      <w:pPr>
        <w:numPr>
          <w:ilvl w:val="0"/>
          <w:numId w:val="1"/>
        </w:numPr>
      </w:pPr>
      <w:r w:rsidRPr="002D1FAB">
        <w:rPr>
          <w:b/>
          <w:bCs/>
        </w:rPr>
        <w:t>Many AHC patients with ATP1A3 mutations had shorter QT intervals.</w:t>
      </w:r>
    </w:p>
    <w:p w14:paraId="18E0A466" w14:textId="77777777" w:rsidR="002D1FAB" w:rsidRPr="002D1FAB" w:rsidRDefault="002D1FAB" w:rsidP="002D1FAB">
      <w:pPr>
        <w:numPr>
          <w:ilvl w:val="1"/>
          <w:numId w:val="1"/>
        </w:numPr>
      </w:pPr>
      <w:r w:rsidRPr="002D1FAB">
        <w:t xml:space="preserve">The </w:t>
      </w:r>
      <w:r w:rsidRPr="002D1FAB">
        <w:rPr>
          <w:b/>
          <w:bCs/>
        </w:rPr>
        <w:t>D801N mutation</w:t>
      </w:r>
      <w:r w:rsidRPr="002D1FAB">
        <w:t xml:space="preserve"> was especially linked to short QT and a higher risk of heart problems.</w:t>
      </w:r>
    </w:p>
    <w:p w14:paraId="7D0F94CC" w14:textId="77777777" w:rsidR="002D1FAB" w:rsidRPr="002D1FAB" w:rsidRDefault="002D1FAB" w:rsidP="002D1FAB">
      <w:pPr>
        <w:numPr>
          <w:ilvl w:val="1"/>
          <w:numId w:val="1"/>
        </w:numPr>
      </w:pPr>
      <w:r w:rsidRPr="002D1FAB">
        <w:t xml:space="preserve">Nearly </w:t>
      </w:r>
      <w:r w:rsidRPr="002D1FAB">
        <w:rPr>
          <w:b/>
          <w:bCs/>
        </w:rPr>
        <w:t>70% of individuals with this mutation had short QT intervals</w:t>
      </w:r>
      <w:r w:rsidRPr="002D1FAB">
        <w:t xml:space="preserve"> on ECGs.</w:t>
      </w:r>
    </w:p>
    <w:p w14:paraId="59CC5BB5" w14:textId="77777777" w:rsidR="002D1FAB" w:rsidRPr="002D1FAB" w:rsidRDefault="002D1FAB" w:rsidP="002D1FAB">
      <w:pPr>
        <w:numPr>
          <w:ilvl w:val="0"/>
          <w:numId w:val="1"/>
        </w:numPr>
      </w:pPr>
      <w:r w:rsidRPr="002D1FAB">
        <w:rPr>
          <w:b/>
          <w:bCs/>
        </w:rPr>
        <w:t>Three individuals with the D801N mutation had serious heart events.</w:t>
      </w:r>
    </w:p>
    <w:p w14:paraId="0FE70380" w14:textId="77777777" w:rsidR="002D1FAB" w:rsidRPr="002D1FAB" w:rsidRDefault="002D1FAB" w:rsidP="002D1FAB">
      <w:pPr>
        <w:numPr>
          <w:ilvl w:val="1"/>
          <w:numId w:val="1"/>
        </w:numPr>
      </w:pPr>
      <w:r w:rsidRPr="002D1FAB">
        <w:t>These included cardiac arrest and life-threatening heart rhythm issues.</w:t>
      </w:r>
    </w:p>
    <w:p w14:paraId="2C7E09B0" w14:textId="77777777" w:rsidR="002D1FAB" w:rsidRPr="002D1FAB" w:rsidRDefault="002D1FAB" w:rsidP="002D1FAB">
      <w:pPr>
        <w:numPr>
          <w:ilvl w:val="1"/>
          <w:numId w:val="1"/>
        </w:numPr>
      </w:pPr>
      <w:r w:rsidRPr="002D1FAB">
        <w:t>No other ATP1A3 mutations showed the same high level of risk.</w:t>
      </w:r>
    </w:p>
    <w:p w14:paraId="7A4663A6" w14:textId="77777777" w:rsidR="002D1FAB" w:rsidRPr="002D1FAB" w:rsidRDefault="002D1FAB" w:rsidP="002D1FAB">
      <w:pPr>
        <w:numPr>
          <w:ilvl w:val="1"/>
          <w:numId w:val="1"/>
        </w:numPr>
      </w:pPr>
      <w:r w:rsidRPr="002D1FAB">
        <w:t xml:space="preserve">Some cardiac arrests happened </w:t>
      </w:r>
      <w:r w:rsidRPr="002D1FAB">
        <w:rPr>
          <w:b/>
          <w:bCs/>
        </w:rPr>
        <w:t>after anesthesia or medications that slow the heart rate</w:t>
      </w:r>
      <w:r w:rsidRPr="002D1FAB">
        <w:t>.</w:t>
      </w:r>
    </w:p>
    <w:p w14:paraId="7969D8C7" w14:textId="77777777" w:rsidR="002D1FAB" w:rsidRPr="002D1FAB" w:rsidRDefault="002D1FAB" w:rsidP="002D1FAB">
      <w:pPr>
        <w:numPr>
          <w:ilvl w:val="0"/>
          <w:numId w:val="1"/>
        </w:numPr>
      </w:pPr>
      <w:r w:rsidRPr="002D1FAB">
        <w:rPr>
          <w:b/>
          <w:bCs/>
        </w:rPr>
        <w:t>Heart cells from affected patients showed electrical abnormalities.</w:t>
      </w:r>
    </w:p>
    <w:p w14:paraId="6CAE45B3" w14:textId="77777777" w:rsidR="002D1FAB" w:rsidRPr="002D1FAB" w:rsidRDefault="002D1FAB" w:rsidP="002D1FAB">
      <w:pPr>
        <w:numPr>
          <w:ilvl w:val="1"/>
          <w:numId w:val="1"/>
        </w:numPr>
      </w:pPr>
      <w:r w:rsidRPr="002D1FAB">
        <w:t>Researchers grew heart cells from patients with ATP1A3 mutations in the lab.</w:t>
      </w:r>
    </w:p>
    <w:p w14:paraId="74B4C428" w14:textId="77777777" w:rsidR="002D1FAB" w:rsidRPr="002D1FAB" w:rsidRDefault="002D1FAB" w:rsidP="002D1FAB">
      <w:pPr>
        <w:numPr>
          <w:ilvl w:val="1"/>
          <w:numId w:val="1"/>
        </w:numPr>
      </w:pPr>
      <w:r w:rsidRPr="002D1FAB">
        <w:lastRenderedPageBreak/>
        <w:t xml:space="preserve">These cells had </w:t>
      </w:r>
      <w:r w:rsidRPr="002D1FAB">
        <w:rPr>
          <w:b/>
          <w:bCs/>
        </w:rPr>
        <w:t>irregular electrical activity</w:t>
      </w:r>
      <w:r w:rsidRPr="002D1FAB">
        <w:t xml:space="preserve">, confirming the risk of dangerous </w:t>
      </w:r>
      <w:proofErr w:type="gramStart"/>
      <w:r w:rsidRPr="002D1FAB">
        <w:t>arrhythmias</w:t>
      </w:r>
      <w:proofErr w:type="gramEnd"/>
      <w:r w:rsidRPr="002D1FAB">
        <w:t>.</w:t>
      </w:r>
    </w:p>
    <w:p w14:paraId="55D63488" w14:textId="77777777" w:rsidR="002D1FAB" w:rsidRPr="002D1FAB" w:rsidRDefault="002D1FAB" w:rsidP="002D1FAB">
      <w:r w:rsidRPr="002D1FAB">
        <w:pict w14:anchorId="0F8EAFA6">
          <v:rect id="_x0000_i1070" style="width:0;height:1.5pt" o:hralign="center" o:hrstd="t" o:hr="t" fillcolor="#a0a0a0" stroked="f"/>
        </w:pict>
      </w:r>
    </w:p>
    <w:p w14:paraId="15AA24F1" w14:textId="77777777" w:rsidR="002D1FAB" w:rsidRPr="002D1FAB" w:rsidRDefault="002D1FAB" w:rsidP="002D1FAB">
      <w:pPr>
        <w:rPr>
          <w:b/>
          <w:bCs/>
        </w:rPr>
      </w:pPr>
      <w:r w:rsidRPr="002D1FAB">
        <w:rPr>
          <w:b/>
          <w:bCs/>
        </w:rPr>
        <w:t>What This Means for Families</w:t>
      </w:r>
    </w:p>
    <w:p w14:paraId="3B57FBBB" w14:textId="77777777" w:rsidR="002D1FAB" w:rsidRPr="002D1FAB" w:rsidRDefault="002D1FAB" w:rsidP="002D1FAB">
      <w:r w:rsidRPr="002D1FAB">
        <w:t>If your loved one has AHC or an ATP1A3 mutation, these findings are important for their heart health. Here are the key takeaways:</w:t>
      </w:r>
    </w:p>
    <w:p w14:paraId="39610808" w14:textId="77777777" w:rsidR="002D1FAB" w:rsidRPr="002D1FAB" w:rsidRDefault="002D1FAB" w:rsidP="002D1FAB">
      <w:pPr>
        <w:numPr>
          <w:ilvl w:val="0"/>
          <w:numId w:val="2"/>
        </w:numPr>
      </w:pPr>
      <w:r w:rsidRPr="002D1FAB">
        <w:rPr>
          <w:b/>
          <w:bCs/>
        </w:rPr>
        <w:t>Regular heart check-ups are important.</w:t>
      </w:r>
    </w:p>
    <w:p w14:paraId="5A7DDF3D" w14:textId="77777777" w:rsidR="002D1FAB" w:rsidRPr="002D1FAB" w:rsidRDefault="002D1FAB" w:rsidP="002D1FAB">
      <w:pPr>
        <w:numPr>
          <w:ilvl w:val="1"/>
          <w:numId w:val="2"/>
        </w:numPr>
      </w:pPr>
      <w:r w:rsidRPr="002D1FAB">
        <w:t xml:space="preserve">Patients should have an </w:t>
      </w:r>
      <w:r w:rsidRPr="002D1FAB">
        <w:rPr>
          <w:b/>
          <w:bCs/>
        </w:rPr>
        <w:t>electrocardiogram (ECG)</w:t>
      </w:r>
      <w:r w:rsidRPr="002D1FAB">
        <w:t xml:space="preserve"> to check their QT interval.</w:t>
      </w:r>
    </w:p>
    <w:p w14:paraId="29EA1A2D" w14:textId="77777777" w:rsidR="002D1FAB" w:rsidRPr="002D1FAB" w:rsidRDefault="002D1FAB" w:rsidP="002D1FAB">
      <w:pPr>
        <w:numPr>
          <w:ilvl w:val="1"/>
          <w:numId w:val="2"/>
        </w:numPr>
      </w:pPr>
      <w:r w:rsidRPr="002D1FAB">
        <w:t>If a short QT is found, further heart evaluations may be needed.</w:t>
      </w:r>
    </w:p>
    <w:p w14:paraId="14FB0339" w14:textId="77777777" w:rsidR="002D1FAB" w:rsidRPr="002D1FAB" w:rsidRDefault="002D1FAB" w:rsidP="002D1FAB">
      <w:pPr>
        <w:numPr>
          <w:ilvl w:val="0"/>
          <w:numId w:val="2"/>
        </w:numPr>
      </w:pPr>
      <w:r w:rsidRPr="002D1FAB">
        <w:rPr>
          <w:b/>
          <w:bCs/>
        </w:rPr>
        <w:t>Inform doctors before any sedation or anesthesia.</w:t>
      </w:r>
    </w:p>
    <w:p w14:paraId="7CB75122" w14:textId="77777777" w:rsidR="002D1FAB" w:rsidRPr="002D1FAB" w:rsidRDefault="002D1FAB" w:rsidP="002D1FAB">
      <w:pPr>
        <w:numPr>
          <w:ilvl w:val="1"/>
          <w:numId w:val="2"/>
        </w:numPr>
      </w:pPr>
      <w:r w:rsidRPr="002D1FAB">
        <w:t>Some medications used during surgery or procedures can slow the heart rate, which may increase the risk of a dangerous heart rhythm.</w:t>
      </w:r>
    </w:p>
    <w:p w14:paraId="1FB084BB" w14:textId="77777777" w:rsidR="002D1FAB" w:rsidRPr="002D1FAB" w:rsidRDefault="002D1FAB" w:rsidP="002D1FAB">
      <w:pPr>
        <w:numPr>
          <w:ilvl w:val="1"/>
          <w:numId w:val="2"/>
        </w:numPr>
      </w:pPr>
      <w:r w:rsidRPr="002D1FAB">
        <w:t>Discuss with your child’s medical team to ensure the safest approach.</w:t>
      </w:r>
    </w:p>
    <w:p w14:paraId="51E0CBAE" w14:textId="77777777" w:rsidR="002D1FAB" w:rsidRPr="002D1FAB" w:rsidRDefault="002D1FAB" w:rsidP="002D1FAB">
      <w:pPr>
        <w:numPr>
          <w:ilvl w:val="0"/>
          <w:numId w:val="2"/>
        </w:numPr>
      </w:pPr>
      <w:r w:rsidRPr="002D1FAB">
        <w:rPr>
          <w:b/>
          <w:bCs/>
        </w:rPr>
        <w:t>Monitor for symptoms of heart rhythm problems.</w:t>
      </w:r>
    </w:p>
    <w:p w14:paraId="37F2B292" w14:textId="77777777" w:rsidR="002D1FAB" w:rsidRPr="002D1FAB" w:rsidRDefault="002D1FAB" w:rsidP="002D1FAB">
      <w:pPr>
        <w:numPr>
          <w:ilvl w:val="1"/>
          <w:numId w:val="2"/>
        </w:numPr>
      </w:pPr>
      <w:r w:rsidRPr="002D1FAB">
        <w:t>Fainting, dizziness, or unexplained seizures could be warning signs of a heart issue.</w:t>
      </w:r>
    </w:p>
    <w:p w14:paraId="74B95524" w14:textId="77777777" w:rsidR="002D1FAB" w:rsidRPr="002D1FAB" w:rsidRDefault="002D1FAB" w:rsidP="002D1FAB">
      <w:pPr>
        <w:numPr>
          <w:ilvl w:val="1"/>
          <w:numId w:val="2"/>
        </w:numPr>
      </w:pPr>
      <w:r w:rsidRPr="002D1FAB">
        <w:t>If your child has these symptoms, seek medical care immediately.</w:t>
      </w:r>
    </w:p>
    <w:p w14:paraId="05043893" w14:textId="77777777" w:rsidR="002D1FAB" w:rsidRPr="002D1FAB" w:rsidRDefault="002D1FAB" w:rsidP="002D1FAB">
      <w:pPr>
        <w:numPr>
          <w:ilvl w:val="0"/>
          <w:numId w:val="2"/>
        </w:numPr>
      </w:pPr>
      <w:r w:rsidRPr="002D1FAB">
        <w:rPr>
          <w:b/>
          <w:bCs/>
        </w:rPr>
        <w:t>Some patients may need additional protection.</w:t>
      </w:r>
    </w:p>
    <w:p w14:paraId="0DFB0180" w14:textId="77777777" w:rsidR="002D1FAB" w:rsidRPr="002D1FAB" w:rsidRDefault="002D1FAB" w:rsidP="002D1FAB">
      <w:pPr>
        <w:numPr>
          <w:ilvl w:val="1"/>
          <w:numId w:val="2"/>
        </w:numPr>
      </w:pPr>
      <w:r w:rsidRPr="002D1FAB">
        <w:t xml:space="preserve">In high-risk cases, doctors may recommend an </w:t>
      </w:r>
      <w:r w:rsidRPr="002D1FAB">
        <w:rPr>
          <w:b/>
          <w:bCs/>
        </w:rPr>
        <w:t>implantable defibrillator (ICD)</w:t>
      </w:r>
      <w:r w:rsidRPr="002D1FAB">
        <w:t>, a device that can prevent sudden cardiac arrest.</w:t>
      </w:r>
    </w:p>
    <w:p w14:paraId="71753169" w14:textId="77777777" w:rsidR="002D1FAB" w:rsidRPr="002D1FAB" w:rsidRDefault="002D1FAB" w:rsidP="002D1FAB">
      <w:r w:rsidRPr="002D1FAB">
        <w:pict w14:anchorId="6FF537A3">
          <v:rect id="_x0000_i1071" style="width:0;height:1.5pt" o:hralign="center" o:hrstd="t" o:hr="t" fillcolor="#a0a0a0" stroked="f"/>
        </w:pict>
      </w:r>
    </w:p>
    <w:p w14:paraId="37F585E7" w14:textId="77777777" w:rsidR="002D1FAB" w:rsidRPr="002D1FAB" w:rsidRDefault="002D1FAB" w:rsidP="002D1FAB">
      <w:pPr>
        <w:rPr>
          <w:b/>
          <w:bCs/>
        </w:rPr>
      </w:pPr>
      <w:r w:rsidRPr="002D1FAB">
        <w:rPr>
          <w:b/>
          <w:bCs/>
        </w:rPr>
        <w:t>Next Steps for Families</w:t>
      </w:r>
    </w:p>
    <w:p w14:paraId="611EB307" w14:textId="77777777" w:rsidR="002D1FAB" w:rsidRPr="002D1FAB" w:rsidRDefault="002D1FAB" w:rsidP="002D1FAB">
      <w:r w:rsidRPr="002D1FAB">
        <w:t>If your child or family member has been diagnosed with AHC or an ATP1A3-related condition, consider the following actions:</w:t>
      </w:r>
    </w:p>
    <w:p w14:paraId="71C6F1A6" w14:textId="77777777" w:rsidR="002D1FAB" w:rsidRPr="002D1FAB" w:rsidRDefault="002D1FAB" w:rsidP="002D1FAB">
      <w:pPr>
        <w:numPr>
          <w:ilvl w:val="0"/>
          <w:numId w:val="3"/>
        </w:numPr>
      </w:pPr>
      <w:r w:rsidRPr="002D1FAB">
        <w:rPr>
          <w:b/>
          <w:bCs/>
        </w:rPr>
        <w:t>Talk to your doctor about an ECG</w:t>
      </w:r>
      <w:r w:rsidRPr="002D1FAB">
        <w:t xml:space="preserve"> to assess heart risks.</w:t>
      </w:r>
    </w:p>
    <w:p w14:paraId="783172E6" w14:textId="77777777" w:rsidR="002D1FAB" w:rsidRPr="002D1FAB" w:rsidRDefault="002D1FAB" w:rsidP="002D1FAB">
      <w:pPr>
        <w:numPr>
          <w:ilvl w:val="0"/>
          <w:numId w:val="3"/>
        </w:numPr>
      </w:pPr>
      <w:r w:rsidRPr="002D1FAB">
        <w:rPr>
          <w:b/>
          <w:bCs/>
        </w:rPr>
        <w:t xml:space="preserve">Share this information with your </w:t>
      </w:r>
      <w:proofErr w:type="gramStart"/>
      <w:r w:rsidRPr="002D1FAB">
        <w:rPr>
          <w:b/>
          <w:bCs/>
        </w:rPr>
        <w:t>child’s</w:t>
      </w:r>
      <w:proofErr w:type="gramEnd"/>
      <w:r w:rsidRPr="002D1FAB">
        <w:rPr>
          <w:b/>
          <w:bCs/>
        </w:rPr>
        <w:t xml:space="preserve"> medical team</w:t>
      </w:r>
      <w:r w:rsidRPr="002D1FAB">
        <w:t xml:space="preserve"> to ensure they are aware of the latest research.</w:t>
      </w:r>
    </w:p>
    <w:p w14:paraId="1C11DCAA" w14:textId="77777777" w:rsidR="002D1FAB" w:rsidRPr="002D1FAB" w:rsidRDefault="002D1FAB" w:rsidP="002D1FAB">
      <w:pPr>
        <w:numPr>
          <w:ilvl w:val="0"/>
          <w:numId w:val="3"/>
        </w:numPr>
      </w:pPr>
      <w:r w:rsidRPr="002D1FAB">
        <w:rPr>
          <w:b/>
          <w:bCs/>
        </w:rPr>
        <w:t>Be prepared for medical procedures</w:t>
      </w:r>
      <w:r w:rsidRPr="002D1FAB">
        <w:t xml:space="preserve"> by discussing the safest anesthesia and medication options.</w:t>
      </w:r>
    </w:p>
    <w:p w14:paraId="744B2A04" w14:textId="77777777" w:rsidR="002D1FAB" w:rsidRPr="002D1FAB" w:rsidRDefault="002D1FAB" w:rsidP="002D1FAB">
      <w:pPr>
        <w:numPr>
          <w:ilvl w:val="0"/>
          <w:numId w:val="3"/>
        </w:numPr>
      </w:pPr>
      <w:r w:rsidRPr="002D1FAB">
        <w:rPr>
          <w:b/>
          <w:bCs/>
        </w:rPr>
        <w:t>Stay informed</w:t>
      </w:r>
      <w:r w:rsidRPr="002D1FAB">
        <w:t xml:space="preserve"> about new research and recommendations for ATP1A3-related conditions.</w:t>
      </w:r>
    </w:p>
    <w:p w14:paraId="0297C781" w14:textId="77777777" w:rsidR="002D1FAB" w:rsidRPr="002D1FAB" w:rsidRDefault="002D1FAB" w:rsidP="002D1FAB">
      <w:r w:rsidRPr="002D1FAB">
        <w:pict w14:anchorId="2D645B3B">
          <v:rect id="_x0000_i1072" style="width:0;height:1.5pt" o:hralign="center" o:hrstd="t" o:hr="t" fillcolor="#a0a0a0" stroked="f"/>
        </w:pict>
      </w:r>
    </w:p>
    <w:p w14:paraId="13CD50A5" w14:textId="77777777" w:rsidR="002D1FAB" w:rsidRPr="002D1FAB" w:rsidRDefault="002D1FAB" w:rsidP="002D1FAB">
      <w:pPr>
        <w:rPr>
          <w:b/>
          <w:bCs/>
        </w:rPr>
      </w:pPr>
      <w:r w:rsidRPr="002D1FAB">
        <w:rPr>
          <w:b/>
          <w:bCs/>
        </w:rPr>
        <w:t>Final Thoughts</w:t>
      </w:r>
    </w:p>
    <w:p w14:paraId="469B86EF" w14:textId="77777777" w:rsidR="002D1FAB" w:rsidRPr="002D1FAB" w:rsidRDefault="002D1FAB" w:rsidP="002D1FAB">
      <w:r w:rsidRPr="002D1FAB">
        <w:lastRenderedPageBreak/>
        <w:t xml:space="preserve">This research highlights that </w:t>
      </w:r>
      <w:r w:rsidRPr="002D1FAB">
        <w:rPr>
          <w:b/>
          <w:bCs/>
        </w:rPr>
        <w:t>heart health should be an important part of care for patients with ATP1A3-related conditions</w:t>
      </w:r>
      <w:r w:rsidRPr="002D1FAB">
        <w:t xml:space="preserve">. While ATP1A3 disorders are primarily known for their impact on the brain, this study suggests that </w:t>
      </w:r>
      <w:r w:rsidRPr="002D1FAB">
        <w:rPr>
          <w:b/>
          <w:bCs/>
        </w:rPr>
        <w:t>some individuals may also have an increased risk of heart complications</w:t>
      </w:r>
      <w:r w:rsidRPr="002D1FAB">
        <w:t>.</w:t>
      </w:r>
    </w:p>
    <w:p w14:paraId="57946A1F" w14:textId="77777777" w:rsidR="002D1FAB" w:rsidRPr="002D1FAB" w:rsidRDefault="002D1FAB" w:rsidP="002D1FAB">
      <w:r w:rsidRPr="002D1FAB">
        <w:t xml:space="preserve">By staying informed and working with your medical team, you can take proactive steps to monitor and protect your loved </w:t>
      </w:r>
      <w:proofErr w:type="gramStart"/>
      <w:r w:rsidRPr="002D1FAB">
        <w:t>one’s heart</w:t>
      </w:r>
      <w:proofErr w:type="gramEnd"/>
      <w:r w:rsidRPr="002D1FAB">
        <w:t xml:space="preserve"> health.</w:t>
      </w:r>
    </w:p>
    <w:p w14:paraId="73B8054B" w14:textId="77777777" w:rsidR="002D1FAB" w:rsidRPr="002D1FAB" w:rsidRDefault="002D1FAB" w:rsidP="002D1FAB">
      <w:r w:rsidRPr="002D1FAB">
        <w:t>For more information, speak with a pediatric cardiologist or electrophysiologist who specializes in heart rhythm conditions.</w:t>
      </w:r>
    </w:p>
    <w:p w14:paraId="75B00CDF" w14:textId="77777777" w:rsidR="002D1FAB" w:rsidRPr="002D1FAB" w:rsidRDefault="002D1FAB" w:rsidP="002D1FAB">
      <w:r w:rsidRPr="002D1FAB">
        <w:pict w14:anchorId="7E0CB960">
          <v:rect id="_x0000_i1073" style="width:0;height:1.5pt" o:hralign="center" o:hrstd="t" o:hr="t" fillcolor="#a0a0a0" stroked="f"/>
        </w:pict>
      </w:r>
    </w:p>
    <w:p w14:paraId="7DEAC650" w14:textId="77777777" w:rsidR="002D1FAB" w:rsidRPr="002D1FAB" w:rsidRDefault="002D1FAB" w:rsidP="002D1FAB">
      <w:r w:rsidRPr="002D1FAB">
        <w:rPr>
          <w:i/>
          <w:iCs/>
        </w:rPr>
        <w:t>This handout is based on research published in JAMA Pediatrics (2025) on ATP1A3 mutations and their connection to Short QT Syndrome and heart arrhythmias.</w:t>
      </w:r>
    </w:p>
    <w:p w14:paraId="1031D60E" w14:textId="77777777" w:rsidR="00BE7464" w:rsidRDefault="00BE7464"/>
    <w:sectPr w:rsidR="00BE7464" w:rsidSect="00D606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C0003"/>
    <w:multiLevelType w:val="multilevel"/>
    <w:tmpl w:val="3092D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931014"/>
    <w:multiLevelType w:val="multilevel"/>
    <w:tmpl w:val="08B68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0F40F9"/>
    <w:multiLevelType w:val="multilevel"/>
    <w:tmpl w:val="9606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9060544">
    <w:abstractNumId w:val="0"/>
  </w:num>
  <w:num w:numId="2" w16cid:durableId="814102032">
    <w:abstractNumId w:val="1"/>
  </w:num>
  <w:num w:numId="3" w16cid:durableId="2032148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AB"/>
    <w:rsid w:val="002B3978"/>
    <w:rsid w:val="002D1FAB"/>
    <w:rsid w:val="006F45EE"/>
    <w:rsid w:val="00AE6F69"/>
    <w:rsid w:val="00BE7464"/>
    <w:rsid w:val="00D4020C"/>
    <w:rsid w:val="00D6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75B54D"/>
  <w15:chartTrackingRefBased/>
  <w15:docId w15:val="{0EEB2292-500A-42CD-8AB4-6AB5B1A7B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1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F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F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F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F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F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F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F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F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1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1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1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1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1F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1F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1F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F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F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662</Words>
  <Characters>3686</Characters>
  <Application>Microsoft Office Word</Application>
  <DocSecurity>0</DocSecurity>
  <Lines>58</Lines>
  <Paragraphs>13</Paragraphs>
  <ScaleCrop>false</ScaleCrop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Frost</dc:creator>
  <cp:keywords/>
  <dc:description/>
  <cp:lastModifiedBy>Simon Frost</cp:lastModifiedBy>
  <cp:revision>1</cp:revision>
  <dcterms:created xsi:type="dcterms:W3CDTF">2025-03-05T19:26:00Z</dcterms:created>
  <dcterms:modified xsi:type="dcterms:W3CDTF">2025-03-05T19:29:00Z</dcterms:modified>
</cp:coreProperties>
</file>